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8F7DE1" w:rsidRPr="007B5D98" w:rsidRDefault="008F7DE1" w:rsidP="008F7DE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MINISTÉRIO DA EDUCAÇÃO</w:t>
      </w:r>
    </w:p>
    <w:p w:rsidR="008F7DE1" w:rsidRPr="007B5D98" w:rsidRDefault="008F7DE1" w:rsidP="008F7DE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UNIVERSIDADE FEDERAL DA PARAÍBA</w:t>
      </w:r>
    </w:p>
    <w:p w:rsidR="008F7DE1" w:rsidRPr="007B5D98" w:rsidRDefault="008F7DE1" w:rsidP="008F7DE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SUPERINTENDÊNCIA DE ORÇAMENTO E FINANÇAS</w:t>
      </w:r>
    </w:p>
    <w:p w:rsidR="008F7DE1" w:rsidRPr="007B5D98" w:rsidRDefault="008F7DE1" w:rsidP="008F7DE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B5D98">
        <w:rPr>
          <w:rFonts w:ascii="Times New Roman" w:hAnsi="Times New Roman"/>
          <w:noProof/>
          <w:szCs w:val="24"/>
        </w:rPr>
        <w:t>COMISSÃO PERMANENTE DE LICITAÇÃO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F7DE1" w:rsidRPr="00DE34DA" w:rsidRDefault="008F7DE1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F7DE1" w:rsidRPr="007F528A" w:rsidRDefault="008F7DE1" w:rsidP="008F7DE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</w:t>
      </w:r>
      <w:r w:rsidRPr="007F528A">
        <w:rPr>
          <w:b/>
          <w:u w:val="single"/>
        </w:rPr>
        <w:t>UFPB/</w:t>
      </w:r>
      <w:proofErr w:type="spellStart"/>
      <w:r w:rsidRPr="007F528A">
        <w:rPr>
          <w:b/>
          <w:u w:val="single"/>
        </w:rPr>
        <w:t>CPL-PU</w:t>
      </w:r>
      <w:proofErr w:type="spellEnd"/>
      <w:r w:rsidRPr="007F528A">
        <w:rPr>
          <w:b/>
          <w:u w:val="single"/>
        </w:rPr>
        <w:t xml:space="preserve"> Nº 007/2019</w:t>
      </w:r>
    </w:p>
    <w:p w:rsidR="008F7DE1" w:rsidRDefault="008F7DE1" w:rsidP="008F7DE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F528A">
        <w:rPr>
          <w:b/>
          <w:u w:val="single"/>
        </w:rPr>
        <w:t>PROCESSO ADMINISTRATIVO Nº 23074.000892/2019-07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109C5">
        <w:rPr>
          <w:rFonts w:ascii="Times New Roman" w:hAnsi="Times New Roman"/>
          <w:szCs w:val="24"/>
          <w:u w:val="single"/>
        </w:rPr>
        <w:t>X</w:t>
      </w:r>
      <w:r w:rsidR="00BE049E">
        <w:rPr>
          <w:rFonts w:ascii="Times New Roman" w:hAnsi="Times New Roman"/>
          <w:szCs w:val="24"/>
          <w:u w:val="single"/>
        </w:rPr>
        <w:t>IV</w:t>
      </w:r>
      <w:proofErr w:type="spellEnd"/>
    </w:p>
    <w:p w:rsidR="008F7DE1" w:rsidRPr="008F7DE1" w:rsidRDefault="008F7DE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F7DE1">
        <w:rPr>
          <w:rFonts w:ascii="Times New Roman" w:hAnsi="Times New Roman"/>
          <w:iCs/>
          <w:u w:val="single"/>
        </w:rPr>
        <w:t>Modelo de Declaração de Egressos do Sistema Prisional</w:t>
      </w:r>
    </w:p>
    <w:p w:rsidR="008F7DE1" w:rsidRPr="008F7DE1" w:rsidRDefault="008F7DE1" w:rsidP="002B6F3E">
      <w:pPr>
        <w:spacing w:line="360" w:lineRule="auto"/>
        <w:jc w:val="center"/>
        <w:rPr>
          <w:b/>
          <w:i/>
        </w:rPr>
      </w:pPr>
      <w:r w:rsidRPr="008F7DE1">
        <w:rPr>
          <w:b/>
          <w:u w:val="single"/>
        </w:rPr>
        <w:t xml:space="preserve">DECRETO Nº 9.450, DE </w:t>
      </w:r>
      <w:proofErr w:type="gramStart"/>
      <w:r w:rsidRPr="008F7DE1">
        <w:rPr>
          <w:b/>
          <w:u w:val="single"/>
        </w:rPr>
        <w:t>24/07/2018</w:t>
      </w:r>
      <w:proofErr w:type="gramEnd"/>
    </w:p>
    <w:p w:rsidR="008F7DE1" w:rsidRDefault="008F7DE1" w:rsidP="002B6F3E">
      <w:pPr>
        <w:spacing w:line="360" w:lineRule="auto"/>
        <w:jc w:val="center"/>
        <w:rPr>
          <w:b/>
          <w:i/>
        </w:rPr>
      </w:pPr>
    </w:p>
    <w:p w:rsidR="008F7DE1" w:rsidRDefault="008F7DE1" w:rsidP="002B6F3E">
      <w:pPr>
        <w:spacing w:line="360" w:lineRule="auto"/>
        <w:jc w:val="center"/>
        <w:rPr>
          <w:b/>
          <w:i/>
        </w:rPr>
      </w:pP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</w:t>
      </w:r>
      <w:bookmarkStart w:id="0" w:name="_GoBack"/>
      <w:bookmarkEnd w:id="0"/>
      <w:r w:rsidRPr="00DE34DA">
        <w:rPr>
          <w:b/>
          <w:i/>
        </w:rPr>
        <w:t>Em papel timbrado do licitante – Um documento para cada Lote)</w:t>
      </w:r>
    </w:p>
    <w:p w:rsidR="00055934" w:rsidRDefault="0005593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8F7DE1" w:rsidRPr="00DE34DA" w:rsidRDefault="008F7DE1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3C0D14" w:rsidRDefault="00055934" w:rsidP="00FA5781">
      <w:pPr>
        <w:spacing w:line="360" w:lineRule="auto"/>
        <w:ind w:firstLine="992"/>
        <w:jc w:val="both"/>
        <w:rPr>
          <w:color w:val="000000"/>
        </w:rPr>
      </w:pPr>
      <w:r w:rsidRPr="00055934">
        <w:rPr>
          <w:color w:val="000000"/>
        </w:rPr>
        <w:t>A empresa</w:t>
      </w:r>
      <w:r>
        <w:rPr>
          <w:color w:val="000000"/>
        </w:rPr>
        <w:t xml:space="preserve"> </w:t>
      </w:r>
      <w:r w:rsidRPr="00055934">
        <w:rPr>
          <w:color w:val="000000"/>
        </w:rPr>
        <w:t>(</w:t>
      </w:r>
      <w:r w:rsidRPr="00055934">
        <w:rPr>
          <w:b/>
          <w:i/>
          <w:color w:val="000000"/>
        </w:rPr>
        <w:t xml:space="preserve">nome </w:t>
      </w:r>
      <w:r>
        <w:rPr>
          <w:b/>
          <w:i/>
          <w:color w:val="000000"/>
        </w:rPr>
        <w:t>da empresa licitante</w:t>
      </w:r>
      <w:r w:rsidRPr="00055934">
        <w:rPr>
          <w:color w:val="000000"/>
        </w:rPr>
        <w:t>), inscrita no CNPJ n.º (</w:t>
      </w:r>
      <w:r w:rsidRPr="00055934">
        <w:rPr>
          <w:b/>
          <w:i/>
          <w:color w:val="000000"/>
        </w:rPr>
        <w:t>n</w:t>
      </w:r>
      <w:r>
        <w:rPr>
          <w:b/>
          <w:i/>
          <w:color w:val="000000"/>
        </w:rPr>
        <w:t>úmero do CNPJ da empresa licitante</w:t>
      </w:r>
      <w:r w:rsidRPr="00055934">
        <w:rPr>
          <w:color w:val="000000"/>
        </w:rPr>
        <w:t>), por intermédio de</w:t>
      </w:r>
      <w:r>
        <w:rPr>
          <w:color w:val="000000"/>
        </w:rPr>
        <w:t xml:space="preserve"> </w:t>
      </w:r>
      <w:r w:rsidRPr="00055934">
        <w:rPr>
          <w:color w:val="000000"/>
        </w:rPr>
        <w:t xml:space="preserve">seu representante legal que esta subscreve, </w:t>
      </w:r>
      <w:proofErr w:type="gramStart"/>
      <w:r w:rsidRPr="00055934">
        <w:rPr>
          <w:color w:val="000000"/>
        </w:rPr>
        <w:t>o(</w:t>
      </w:r>
      <w:proofErr w:type="gramEnd"/>
      <w:r w:rsidRPr="00055934">
        <w:rPr>
          <w:color w:val="000000"/>
        </w:rPr>
        <w:t>a) Sr.(a) (</w:t>
      </w:r>
      <w:r w:rsidRPr="00055934">
        <w:rPr>
          <w:b/>
          <w:i/>
          <w:color w:val="000000"/>
        </w:rPr>
        <w:t>nome representante legal ou procurador</w:t>
      </w:r>
      <w:r w:rsidRPr="00055934">
        <w:rPr>
          <w:color w:val="000000"/>
        </w:rPr>
        <w:t>) portador(a)</w:t>
      </w:r>
      <w:r w:rsidR="003C0D14">
        <w:rPr>
          <w:color w:val="000000"/>
        </w:rPr>
        <w:t xml:space="preserve"> </w:t>
      </w:r>
      <w:r w:rsidRPr="00055934">
        <w:rPr>
          <w:color w:val="000000"/>
        </w:rPr>
        <w:t>da Carteira de Identidade n.º</w:t>
      </w:r>
      <w:r>
        <w:rPr>
          <w:color w:val="000000"/>
        </w:rPr>
        <w:t xml:space="preserve"> </w:t>
      </w:r>
      <w:r w:rsidRPr="00055934">
        <w:rPr>
          <w:color w:val="000000"/>
        </w:rPr>
        <w:t>(</w:t>
      </w:r>
      <w:r w:rsidRPr="00055934">
        <w:rPr>
          <w:b/>
          <w:i/>
          <w:color w:val="000000"/>
        </w:rPr>
        <w:t xml:space="preserve">número do </w:t>
      </w:r>
      <w:r>
        <w:rPr>
          <w:b/>
          <w:i/>
          <w:color w:val="000000"/>
        </w:rPr>
        <w:t xml:space="preserve">RG do Representante Legal </w:t>
      </w:r>
      <w:r w:rsidRPr="00055934">
        <w:rPr>
          <w:b/>
          <w:i/>
          <w:color w:val="000000"/>
        </w:rPr>
        <w:t>da empresa licitante</w:t>
      </w:r>
      <w:r w:rsidRPr="00055934">
        <w:rPr>
          <w:color w:val="000000"/>
        </w:rPr>
        <w:t>)</w:t>
      </w:r>
      <w:r>
        <w:rPr>
          <w:color w:val="000000"/>
        </w:rPr>
        <w:t xml:space="preserve"> </w:t>
      </w:r>
      <w:r w:rsidRPr="00055934">
        <w:rPr>
          <w:color w:val="000000"/>
        </w:rPr>
        <w:t xml:space="preserve">e do CPF n.º </w:t>
      </w:r>
      <w:r w:rsidR="003C0D14" w:rsidRPr="003C0D14">
        <w:rPr>
          <w:color w:val="000000"/>
        </w:rPr>
        <w:t>(</w:t>
      </w:r>
      <w:r w:rsidR="003C0D14" w:rsidRPr="003C0D14">
        <w:rPr>
          <w:b/>
          <w:i/>
          <w:color w:val="000000"/>
        </w:rPr>
        <w:t>número do RG do Representante Legal da empresa licitante</w:t>
      </w:r>
      <w:r w:rsidR="003C0D14" w:rsidRPr="003C0D14">
        <w:rPr>
          <w:color w:val="000000"/>
        </w:rPr>
        <w:t>)</w:t>
      </w:r>
      <w:r w:rsidRPr="00055934">
        <w:rPr>
          <w:color w:val="000000"/>
        </w:rPr>
        <w:t>,</w:t>
      </w:r>
      <w:r w:rsidR="003C0D14">
        <w:rPr>
          <w:color w:val="000000"/>
        </w:rPr>
        <w:t xml:space="preserve"> </w:t>
      </w:r>
      <w:r w:rsidRPr="00055934">
        <w:rPr>
          <w:color w:val="000000"/>
        </w:rPr>
        <w:t>DECLARA, sob as penas da Lei, que por ocasião da contratação do Pregão Eletrônico ____/______</w:t>
      </w:r>
      <w:r w:rsidR="003C0D14">
        <w:rPr>
          <w:color w:val="000000"/>
        </w:rPr>
        <w:t xml:space="preserve"> </w:t>
      </w:r>
      <w:r w:rsidRPr="00055934">
        <w:rPr>
          <w:color w:val="000000"/>
        </w:rPr>
        <w:t>contratará pessoas presas ou egressos nos termos do Decreto nº 9.450, de 24 de Julho de 2018,</w:t>
      </w:r>
      <w:r w:rsidR="008F7DE1">
        <w:rPr>
          <w:color w:val="000000"/>
        </w:rPr>
        <w:t xml:space="preserve"> </w:t>
      </w:r>
      <w:r w:rsidRPr="00055934">
        <w:rPr>
          <w:color w:val="000000"/>
        </w:rPr>
        <w:t>acompanhada de declaração emitida pelo órgão responsável pela execução penal de que dispõe de pessoas</w:t>
      </w:r>
      <w:r w:rsidR="003C0D14">
        <w:rPr>
          <w:color w:val="000000"/>
        </w:rPr>
        <w:t xml:space="preserve"> </w:t>
      </w:r>
      <w:r w:rsidRPr="00055934">
        <w:rPr>
          <w:color w:val="000000"/>
        </w:rPr>
        <w:t>presas aptas à execução de trabalho externo.</w:t>
      </w:r>
    </w:p>
    <w:p w:rsidR="002B6F3E" w:rsidRDefault="002B6F3E" w:rsidP="003C0D14">
      <w:pPr>
        <w:spacing w:after="120" w:line="360" w:lineRule="auto"/>
        <w:jc w:val="center"/>
        <w:rPr>
          <w:b/>
          <w:bCs/>
        </w:rPr>
      </w:pPr>
    </w:p>
    <w:p w:rsidR="008F7DE1" w:rsidRPr="00DE34DA" w:rsidRDefault="008F7DE1" w:rsidP="003C0D14">
      <w:pPr>
        <w:spacing w:after="120" w:line="360" w:lineRule="auto"/>
        <w:jc w:val="center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451349">
        <w:rPr>
          <w:sz w:val="24"/>
          <w:szCs w:val="24"/>
        </w:rPr>
        <w:t>9</w:t>
      </w:r>
      <w:r w:rsidRPr="00DE34DA">
        <w:rPr>
          <w:sz w:val="24"/>
          <w:szCs w:val="24"/>
        </w:rPr>
        <w:t>.</w:t>
      </w:r>
    </w:p>
    <w:p w:rsidR="002B6F3E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8F7DE1" w:rsidRDefault="008F7DE1" w:rsidP="00E1179C">
      <w:pPr>
        <w:spacing w:line="360" w:lineRule="auto"/>
        <w:jc w:val="center"/>
        <w:rPr>
          <w:b/>
          <w:bCs/>
          <w:i/>
          <w:iCs/>
        </w:rPr>
      </w:pPr>
    </w:p>
    <w:p w:rsidR="008F7DE1" w:rsidRPr="00DE34DA" w:rsidRDefault="008F7DE1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8F7DE1"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55934"/>
    <w:rsid w:val="00084A04"/>
    <w:rsid w:val="000F1FB4"/>
    <w:rsid w:val="001913BE"/>
    <w:rsid w:val="001C747D"/>
    <w:rsid w:val="001E6C63"/>
    <w:rsid w:val="002B6F3E"/>
    <w:rsid w:val="00313DDC"/>
    <w:rsid w:val="00360CEE"/>
    <w:rsid w:val="003C0D14"/>
    <w:rsid w:val="003C717B"/>
    <w:rsid w:val="003E00A0"/>
    <w:rsid w:val="003E5293"/>
    <w:rsid w:val="003F180C"/>
    <w:rsid w:val="00422352"/>
    <w:rsid w:val="00451349"/>
    <w:rsid w:val="00472E6F"/>
    <w:rsid w:val="004958E4"/>
    <w:rsid w:val="0054610E"/>
    <w:rsid w:val="00547E1B"/>
    <w:rsid w:val="005705F9"/>
    <w:rsid w:val="00643D8E"/>
    <w:rsid w:val="00645C2F"/>
    <w:rsid w:val="00647853"/>
    <w:rsid w:val="006A0FD6"/>
    <w:rsid w:val="00811649"/>
    <w:rsid w:val="008619FA"/>
    <w:rsid w:val="00871EC4"/>
    <w:rsid w:val="008F4FDE"/>
    <w:rsid w:val="008F7DE1"/>
    <w:rsid w:val="00962073"/>
    <w:rsid w:val="00A065CF"/>
    <w:rsid w:val="00A916DC"/>
    <w:rsid w:val="00AA0325"/>
    <w:rsid w:val="00B07A86"/>
    <w:rsid w:val="00BD3BC0"/>
    <w:rsid w:val="00BE049E"/>
    <w:rsid w:val="00BE1599"/>
    <w:rsid w:val="00BE6BD8"/>
    <w:rsid w:val="00BF3FE6"/>
    <w:rsid w:val="00C75B5E"/>
    <w:rsid w:val="00CD3AB6"/>
    <w:rsid w:val="00CE68E9"/>
    <w:rsid w:val="00D019A9"/>
    <w:rsid w:val="00D07027"/>
    <w:rsid w:val="00D46A91"/>
    <w:rsid w:val="00DE34DA"/>
    <w:rsid w:val="00E1179C"/>
    <w:rsid w:val="00E92F28"/>
    <w:rsid w:val="00F109C5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6</cp:revision>
  <cp:lastPrinted>2016-10-11T12:31:00Z</cp:lastPrinted>
  <dcterms:created xsi:type="dcterms:W3CDTF">2019-04-04T14:57:00Z</dcterms:created>
  <dcterms:modified xsi:type="dcterms:W3CDTF">2019-04-11T14:53:00Z</dcterms:modified>
</cp:coreProperties>
</file>